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2FA" w:rsidRDefault="003F6FCA" w:rsidP="00F142FA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F142FA" w:rsidRDefault="00F142FA" w:rsidP="00F142FA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F142FA" w:rsidRDefault="00F142FA" w:rsidP="00F142FA">
      <w:pPr>
        <w:jc w:val="both"/>
        <w:rPr>
          <w:sz w:val="24"/>
        </w:rPr>
      </w:pPr>
    </w:p>
    <w:p w:rsidR="00F142FA" w:rsidRPr="004671A5" w:rsidRDefault="00F142FA" w:rsidP="00F142FA">
      <w:pPr>
        <w:jc w:val="both"/>
        <w:rPr>
          <w:rFonts w:asciiTheme="minorHAnsi" w:hAnsiTheme="minorHAnsi" w:cs="Arial"/>
          <w:b/>
          <w:sz w:val="24"/>
          <w:szCs w:val="24"/>
        </w:rPr>
      </w:pPr>
      <w:r w:rsidRPr="004671A5">
        <w:rPr>
          <w:rFonts w:asciiTheme="minorHAnsi" w:hAnsiTheme="minorHAnsi" w:cs="Arial"/>
          <w:b/>
          <w:sz w:val="24"/>
          <w:szCs w:val="24"/>
        </w:rPr>
        <w:t>PORTARIA Nº- 0</w:t>
      </w:r>
      <w:r w:rsidR="00AD749F" w:rsidRPr="004671A5">
        <w:rPr>
          <w:rFonts w:asciiTheme="minorHAnsi" w:hAnsiTheme="minorHAnsi" w:cs="Arial"/>
          <w:b/>
          <w:sz w:val="24"/>
          <w:szCs w:val="24"/>
        </w:rPr>
        <w:t>1</w:t>
      </w:r>
      <w:r w:rsidR="0003420F" w:rsidRPr="004671A5">
        <w:rPr>
          <w:rFonts w:asciiTheme="minorHAnsi" w:hAnsiTheme="minorHAnsi" w:cs="Arial"/>
          <w:b/>
          <w:sz w:val="24"/>
          <w:szCs w:val="24"/>
        </w:rPr>
        <w:t>4</w:t>
      </w:r>
      <w:r w:rsidRPr="004671A5">
        <w:rPr>
          <w:rFonts w:asciiTheme="minorHAnsi" w:hAnsiTheme="minorHAnsi" w:cs="Arial"/>
          <w:b/>
          <w:sz w:val="24"/>
          <w:szCs w:val="24"/>
        </w:rPr>
        <w:t>/201</w:t>
      </w:r>
      <w:r w:rsidR="0003420F" w:rsidRPr="004671A5">
        <w:rPr>
          <w:rFonts w:asciiTheme="minorHAnsi" w:hAnsiTheme="minorHAnsi" w:cs="Arial"/>
          <w:b/>
          <w:sz w:val="24"/>
          <w:szCs w:val="24"/>
        </w:rPr>
        <w:t>6</w:t>
      </w:r>
      <w:r w:rsidRPr="004671A5">
        <w:rPr>
          <w:rFonts w:asciiTheme="minorHAnsi" w:hAnsiTheme="minorHAnsi" w:cs="Arial"/>
          <w:b/>
          <w:sz w:val="24"/>
          <w:szCs w:val="24"/>
        </w:rPr>
        <w:t xml:space="preserve">                   Três de Maio, </w:t>
      </w:r>
      <w:r w:rsidR="0003420F" w:rsidRPr="004671A5">
        <w:rPr>
          <w:rFonts w:asciiTheme="minorHAnsi" w:hAnsiTheme="minorHAnsi" w:cs="Arial"/>
          <w:b/>
          <w:sz w:val="24"/>
          <w:szCs w:val="24"/>
        </w:rPr>
        <w:t>08</w:t>
      </w:r>
      <w:r w:rsidR="00AD749F" w:rsidRPr="004671A5">
        <w:rPr>
          <w:rFonts w:asciiTheme="minorHAnsi" w:hAnsiTheme="minorHAnsi" w:cs="Arial"/>
          <w:b/>
          <w:sz w:val="24"/>
          <w:szCs w:val="24"/>
        </w:rPr>
        <w:t xml:space="preserve"> </w:t>
      </w:r>
      <w:r w:rsidRPr="004671A5">
        <w:rPr>
          <w:rFonts w:asciiTheme="minorHAnsi" w:hAnsiTheme="minorHAnsi" w:cs="Arial"/>
          <w:b/>
          <w:sz w:val="24"/>
          <w:szCs w:val="24"/>
        </w:rPr>
        <w:t xml:space="preserve">de </w:t>
      </w:r>
      <w:r w:rsidR="0003420F" w:rsidRPr="004671A5">
        <w:rPr>
          <w:rFonts w:asciiTheme="minorHAnsi" w:hAnsiTheme="minorHAnsi" w:cs="Arial"/>
          <w:b/>
          <w:sz w:val="24"/>
          <w:szCs w:val="24"/>
        </w:rPr>
        <w:t>abril</w:t>
      </w:r>
      <w:r w:rsidRPr="004671A5">
        <w:rPr>
          <w:rFonts w:asciiTheme="minorHAnsi" w:hAnsiTheme="minorHAnsi" w:cs="Arial"/>
          <w:b/>
          <w:sz w:val="24"/>
          <w:szCs w:val="24"/>
        </w:rPr>
        <w:t xml:space="preserve"> de 201</w:t>
      </w:r>
      <w:r w:rsidR="0003420F" w:rsidRPr="004671A5">
        <w:rPr>
          <w:rFonts w:asciiTheme="minorHAnsi" w:hAnsiTheme="minorHAnsi" w:cs="Arial"/>
          <w:b/>
          <w:sz w:val="24"/>
          <w:szCs w:val="24"/>
        </w:rPr>
        <w:t>6</w:t>
      </w:r>
      <w:r w:rsidRPr="004671A5">
        <w:rPr>
          <w:rFonts w:asciiTheme="minorHAnsi" w:hAnsiTheme="minorHAnsi" w:cs="Arial"/>
          <w:b/>
          <w:sz w:val="24"/>
          <w:szCs w:val="24"/>
        </w:rPr>
        <w:t>.</w:t>
      </w:r>
    </w:p>
    <w:p w:rsidR="0003420F" w:rsidRPr="004671A5" w:rsidRDefault="0003420F" w:rsidP="0003420F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270" w:lineRule="exact"/>
        <w:jc w:val="center"/>
        <w:rPr>
          <w:rFonts w:asciiTheme="minorHAnsi" w:hAnsiTheme="minorHAnsi" w:cs="Arial"/>
          <w:sz w:val="24"/>
          <w:szCs w:val="24"/>
        </w:rPr>
      </w:pPr>
    </w:p>
    <w:p w:rsidR="0003420F" w:rsidRPr="004671A5" w:rsidRDefault="00875A88" w:rsidP="00875A88">
      <w:pPr>
        <w:tabs>
          <w:tab w:val="left" w:pos="6048"/>
          <w:tab w:val="left" w:pos="6768"/>
        </w:tabs>
        <w:spacing w:line="270" w:lineRule="exact"/>
        <w:ind w:left="4248"/>
        <w:jc w:val="both"/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caps/>
          <w:sz w:val="24"/>
          <w:szCs w:val="24"/>
        </w:rPr>
        <w:t xml:space="preserve">                                                                               </w:t>
      </w:r>
      <w:r w:rsidR="0003420F" w:rsidRPr="004671A5">
        <w:rPr>
          <w:rFonts w:asciiTheme="minorHAnsi" w:hAnsiTheme="minorHAnsi" w:cs="Arial"/>
          <w:b/>
          <w:caps/>
          <w:sz w:val="24"/>
          <w:szCs w:val="24"/>
        </w:rPr>
        <w:t>compõe</w:t>
      </w:r>
      <w:r w:rsidR="0003420F" w:rsidRPr="004671A5">
        <w:rPr>
          <w:rFonts w:asciiTheme="minorHAnsi" w:hAnsiTheme="minorHAnsi" w:cs="Arial"/>
          <w:b/>
          <w:sz w:val="24"/>
          <w:szCs w:val="24"/>
        </w:rPr>
        <w:t xml:space="preserve"> COMISSÃO EXAMINADORA E EXECUTIVA PARA CONCURSO PÚBLICO.</w:t>
      </w:r>
    </w:p>
    <w:p w:rsidR="0003420F" w:rsidRPr="004671A5" w:rsidRDefault="0003420F" w:rsidP="0003420F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center"/>
        <w:rPr>
          <w:rFonts w:asciiTheme="minorHAnsi" w:hAnsiTheme="minorHAnsi" w:cs="Arial"/>
          <w:b/>
          <w:sz w:val="24"/>
          <w:szCs w:val="24"/>
        </w:rPr>
      </w:pPr>
    </w:p>
    <w:p w:rsidR="0003420F" w:rsidRPr="004671A5" w:rsidRDefault="0003420F" w:rsidP="0003420F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center"/>
        <w:rPr>
          <w:rFonts w:asciiTheme="minorHAnsi" w:hAnsiTheme="minorHAnsi" w:cs="Arial"/>
          <w:sz w:val="24"/>
          <w:szCs w:val="24"/>
        </w:rPr>
      </w:pPr>
      <w:r w:rsidRPr="004671A5">
        <w:rPr>
          <w:rFonts w:asciiTheme="minorHAnsi" w:hAnsiTheme="minorHAnsi" w:cs="Arial"/>
          <w:b/>
          <w:color w:val="000000"/>
          <w:sz w:val="24"/>
          <w:szCs w:val="24"/>
        </w:rPr>
        <w:t xml:space="preserve">                </w:t>
      </w:r>
    </w:p>
    <w:p w:rsidR="0003420F" w:rsidRPr="004671A5" w:rsidRDefault="0003420F" w:rsidP="0003420F">
      <w:pPr>
        <w:ind w:right="-81" w:firstLine="3060"/>
        <w:jc w:val="both"/>
        <w:rPr>
          <w:rFonts w:asciiTheme="minorHAnsi" w:hAnsiTheme="minorHAnsi" w:cs="Arial"/>
          <w:sz w:val="24"/>
          <w:szCs w:val="24"/>
        </w:rPr>
      </w:pPr>
      <w:r w:rsidRPr="004671A5">
        <w:rPr>
          <w:rFonts w:asciiTheme="minorHAnsi" w:hAnsiTheme="minorHAnsi"/>
          <w:color w:val="000000"/>
          <w:sz w:val="24"/>
          <w:szCs w:val="24"/>
        </w:rPr>
        <w:t>LUÍS JOSÉ LENA</w:t>
      </w:r>
      <w:r w:rsidRPr="004671A5">
        <w:rPr>
          <w:rFonts w:asciiTheme="minorHAnsi" w:hAnsiTheme="minorHAnsi"/>
          <w:b/>
          <w:bCs/>
          <w:sz w:val="24"/>
          <w:szCs w:val="24"/>
        </w:rPr>
        <w:t>,</w:t>
      </w:r>
      <w:r w:rsidRPr="004671A5">
        <w:rPr>
          <w:rFonts w:asciiTheme="minorHAnsi" w:hAnsiTheme="minorHAnsi" w:cs="Arial"/>
          <w:b/>
          <w:sz w:val="24"/>
          <w:szCs w:val="24"/>
        </w:rPr>
        <w:t xml:space="preserve"> PRESIDENTE DA CÂMARA MUNICIPAL DE TRÊS DE MAIO</w:t>
      </w:r>
      <w:r w:rsidRPr="004671A5">
        <w:rPr>
          <w:rFonts w:asciiTheme="minorHAnsi" w:eastAsia="Arial Unicode MS" w:hAnsiTheme="minorHAnsi" w:cs="Arial"/>
          <w:color w:val="000000"/>
          <w:sz w:val="24"/>
          <w:szCs w:val="24"/>
        </w:rPr>
        <w:t>, Estado do Rio Grande do Sul, no uso de suas atribuições legais</w:t>
      </w:r>
      <w:r w:rsidRPr="004671A5">
        <w:rPr>
          <w:rFonts w:asciiTheme="minorHAnsi" w:hAnsiTheme="minorHAnsi" w:cs="Arial"/>
          <w:sz w:val="24"/>
          <w:szCs w:val="24"/>
        </w:rPr>
        <w:t xml:space="preserve"> e considerando a realização de Con</w:t>
      </w:r>
      <w:r w:rsidRPr="004671A5">
        <w:rPr>
          <w:rFonts w:asciiTheme="minorHAnsi" w:hAnsiTheme="minorHAnsi" w:cs="Arial"/>
          <w:sz w:val="24"/>
          <w:szCs w:val="24"/>
        </w:rPr>
        <w:softHyphen/>
        <w:t xml:space="preserve">curso Público destinados ao preenchimento de vaga no cargo de </w:t>
      </w:r>
      <w:r w:rsidRPr="004671A5">
        <w:rPr>
          <w:rFonts w:asciiTheme="minorHAnsi" w:eastAsia="Arial Unicode MS" w:hAnsiTheme="minorHAnsi" w:cs="Arial"/>
          <w:b/>
          <w:sz w:val="24"/>
          <w:szCs w:val="24"/>
        </w:rPr>
        <w:t>AGENTE PARLAMENTAR ADMINISTRATIVO</w:t>
      </w:r>
      <w:r w:rsidRPr="004671A5">
        <w:rPr>
          <w:rFonts w:asciiTheme="minorHAnsi" w:hAnsiTheme="minorHAnsi" w:cs="Arial"/>
          <w:b/>
          <w:color w:val="000000"/>
          <w:sz w:val="24"/>
          <w:szCs w:val="24"/>
        </w:rPr>
        <w:t>,</w:t>
      </w:r>
      <w:r w:rsidRPr="004671A5">
        <w:rPr>
          <w:rFonts w:asciiTheme="minorHAnsi" w:hAnsiTheme="minorHAnsi" w:cs="Arial"/>
          <w:sz w:val="24"/>
          <w:szCs w:val="24"/>
        </w:rPr>
        <w:t xml:space="preserve"> Edital de Abertura nº 001/2016</w:t>
      </w:r>
    </w:p>
    <w:p w:rsidR="0003420F" w:rsidRPr="004671A5" w:rsidRDefault="0003420F" w:rsidP="0003420F">
      <w:pPr>
        <w:ind w:right="-81" w:firstLine="3060"/>
        <w:jc w:val="both"/>
        <w:rPr>
          <w:rFonts w:asciiTheme="minorHAnsi" w:hAnsiTheme="minorHAnsi" w:cs="Arial"/>
          <w:sz w:val="24"/>
          <w:szCs w:val="24"/>
        </w:rPr>
      </w:pPr>
    </w:p>
    <w:p w:rsidR="0003420F" w:rsidRDefault="0003420F" w:rsidP="003F6FCA">
      <w:pPr>
        <w:ind w:right="-81" w:firstLine="3060"/>
        <w:jc w:val="both"/>
        <w:rPr>
          <w:rFonts w:asciiTheme="minorHAnsi" w:hAnsiTheme="minorHAnsi" w:cs="Arial"/>
          <w:sz w:val="24"/>
          <w:szCs w:val="24"/>
        </w:rPr>
      </w:pPr>
      <w:r w:rsidRPr="004671A5">
        <w:rPr>
          <w:rFonts w:asciiTheme="minorHAnsi" w:hAnsiTheme="minorHAnsi" w:cs="Arial"/>
          <w:b/>
          <w:sz w:val="24"/>
          <w:szCs w:val="24"/>
        </w:rPr>
        <w:t xml:space="preserve"> NOMEIA</w:t>
      </w:r>
      <w:r w:rsidRPr="004671A5">
        <w:rPr>
          <w:rFonts w:asciiTheme="minorHAnsi" w:hAnsiTheme="minorHAnsi" w:cs="Arial"/>
          <w:sz w:val="24"/>
          <w:szCs w:val="24"/>
        </w:rPr>
        <w:t>, com observância ao Decreto nº 002/2005 – Regulamento para a realização de Concursos Público Municipal em seus artigos 39,40 e 41, as Bancas Executiva e Examinadora e integrantes do Controle Interno, conforme segue:</w:t>
      </w:r>
    </w:p>
    <w:p w:rsidR="003F6FCA" w:rsidRPr="004671A5" w:rsidRDefault="003F6FCA" w:rsidP="003F6FCA">
      <w:pPr>
        <w:ind w:right="-81" w:firstLine="3060"/>
        <w:jc w:val="both"/>
        <w:rPr>
          <w:rFonts w:asciiTheme="minorHAnsi" w:hAnsiTheme="minorHAnsi" w:cs="Arial"/>
          <w:sz w:val="24"/>
          <w:szCs w:val="24"/>
        </w:rPr>
      </w:pPr>
    </w:p>
    <w:p w:rsidR="0003420F" w:rsidRPr="004671A5" w:rsidRDefault="0003420F" w:rsidP="0003420F">
      <w:pPr>
        <w:tabs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right="-81"/>
        <w:jc w:val="both"/>
        <w:rPr>
          <w:rFonts w:asciiTheme="minorHAnsi" w:hAnsiTheme="minorHAnsi" w:cs="Arial"/>
          <w:sz w:val="24"/>
          <w:szCs w:val="24"/>
        </w:rPr>
      </w:pPr>
      <w:r w:rsidRPr="004671A5">
        <w:rPr>
          <w:rFonts w:asciiTheme="minorHAnsi" w:hAnsiTheme="minorHAnsi" w:cs="Arial"/>
          <w:sz w:val="24"/>
          <w:szCs w:val="24"/>
        </w:rPr>
        <w:t xml:space="preserve">Banca Examinadora: </w:t>
      </w:r>
      <w:r w:rsidRPr="004671A5">
        <w:rPr>
          <w:rFonts w:asciiTheme="minorHAnsi" w:hAnsiTheme="minorHAnsi" w:cs="Arial"/>
          <w:b/>
          <w:sz w:val="24"/>
          <w:szCs w:val="24"/>
        </w:rPr>
        <w:t>UNA GESTÃO E ASSESSORIA</w:t>
      </w:r>
      <w:r w:rsidRPr="004671A5">
        <w:rPr>
          <w:rFonts w:asciiTheme="minorHAnsi" w:hAnsiTheme="minorHAnsi" w:cs="Arial"/>
          <w:sz w:val="24"/>
          <w:szCs w:val="24"/>
        </w:rPr>
        <w:t xml:space="preserve"> </w:t>
      </w:r>
      <w:r w:rsidRPr="004671A5">
        <w:rPr>
          <w:rFonts w:asciiTheme="minorHAnsi" w:hAnsiTheme="minorHAnsi" w:cs="Arial"/>
          <w:b/>
          <w:sz w:val="24"/>
          <w:szCs w:val="24"/>
        </w:rPr>
        <w:t>LTDA</w:t>
      </w:r>
      <w:r w:rsidRPr="004671A5">
        <w:rPr>
          <w:rFonts w:asciiTheme="minorHAnsi" w:hAnsiTheme="minorHAnsi" w:cs="Arial"/>
          <w:sz w:val="24"/>
          <w:szCs w:val="24"/>
        </w:rPr>
        <w:t>, CNPJ nº 05.540.260/0001-73, registrada no Conselho Regional de Administração sob nº 2948, tendo como responsável técnica Adm. ELIANE BEATRIZ FERRARI DALL’OSBEL, Responsável Técnica CRA/RS- nº.021468/O.</w:t>
      </w:r>
    </w:p>
    <w:p w:rsidR="0003420F" w:rsidRPr="004671A5" w:rsidRDefault="0003420F" w:rsidP="0003420F">
      <w:pPr>
        <w:tabs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right="-81"/>
        <w:jc w:val="both"/>
        <w:rPr>
          <w:rFonts w:asciiTheme="minorHAnsi" w:hAnsiTheme="minorHAnsi" w:cs="Arial"/>
          <w:sz w:val="24"/>
          <w:szCs w:val="24"/>
        </w:rPr>
      </w:pPr>
    </w:p>
    <w:p w:rsidR="003F6FCA" w:rsidRDefault="0003420F" w:rsidP="0003420F">
      <w:pPr>
        <w:ind w:right="-81"/>
        <w:jc w:val="both"/>
        <w:rPr>
          <w:rFonts w:asciiTheme="minorHAnsi" w:hAnsiTheme="minorHAnsi" w:cs="Arial"/>
          <w:sz w:val="24"/>
          <w:szCs w:val="24"/>
        </w:rPr>
      </w:pPr>
      <w:r w:rsidRPr="004671A5">
        <w:rPr>
          <w:rFonts w:asciiTheme="minorHAnsi" w:hAnsiTheme="minorHAnsi" w:cs="Arial"/>
          <w:sz w:val="24"/>
          <w:szCs w:val="24"/>
        </w:rPr>
        <w:t>Banca Executiva: JACI MARIA TABORDA FASOLO ocupante do cargo de Secretária Geral, ALAN SCHONS DOS SANTOS ocupante do cargo de Contador, RONALDO ANTONIO MALEICO ocupante do cargo de Agente Legislativo</w:t>
      </w:r>
      <w:r w:rsidR="003F6FCA">
        <w:rPr>
          <w:rFonts w:asciiTheme="minorHAnsi" w:hAnsiTheme="minorHAnsi" w:cs="Arial"/>
          <w:sz w:val="24"/>
          <w:szCs w:val="24"/>
        </w:rPr>
        <w:t>.</w:t>
      </w:r>
    </w:p>
    <w:p w:rsidR="0003420F" w:rsidRPr="004671A5" w:rsidRDefault="0003420F" w:rsidP="004671A5">
      <w:pPr>
        <w:ind w:right="-81"/>
        <w:jc w:val="both"/>
        <w:rPr>
          <w:rFonts w:asciiTheme="minorHAnsi" w:hAnsiTheme="minorHAnsi" w:cs="Arial"/>
          <w:sz w:val="24"/>
          <w:szCs w:val="24"/>
        </w:rPr>
      </w:pPr>
    </w:p>
    <w:p w:rsidR="0003420F" w:rsidRPr="004671A5" w:rsidRDefault="0003420F" w:rsidP="0003420F">
      <w:pPr>
        <w:tabs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right="-81"/>
        <w:jc w:val="both"/>
        <w:rPr>
          <w:rFonts w:asciiTheme="minorHAnsi" w:hAnsiTheme="minorHAnsi" w:cs="Arial"/>
          <w:sz w:val="24"/>
          <w:szCs w:val="24"/>
        </w:rPr>
      </w:pPr>
      <w:r w:rsidRPr="004671A5">
        <w:rPr>
          <w:rFonts w:asciiTheme="minorHAnsi" w:hAnsiTheme="minorHAnsi" w:cs="Arial"/>
          <w:sz w:val="24"/>
          <w:szCs w:val="24"/>
        </w:rPr>
        <w:tab/>
        <w:t>As Bancas Examinadora, Executiva e o Controle Interno da Prefeitura Municipal constituídas tomarão todas as providên</w:t>
      </w:r>
      <w:r w:rsidRPr="004671A5">
        <w:rPr>
          <w:rFonts w:asciiTheme="minorHAnsi" w:hAnsiTheme="minorHAnsi" w:cs="Arial"/>
          <w:sz w:val="24"/>
          <w:szCs w:val="24"/>
        </w:rPr>
        <w:softHyphen/>
        <w:t>cias necessárias para a fiel execução e julgamento do concurso, res</w:t>
      </w:r>
      <w:r w:rsidRPr="004671A5">
        <w:rPr>
          <w:rFonts w:asciiTheme="minorHAnsi" w:hAnsiTheme="minorHAnsi" w:cs="Arial"/>
          <w:sz w:val="24"/>
          <w:szCs w:val="24"/>
        </w:rPr>
        <w:softHyphen/>
        <w:t>peitando as disposições legais em vigor.</w:t>
      </w:r>
    </w:p>
    <w:p w:rsidR="0003420F" w:rsidRPr="004671A5" w:rsidRDefault="0003420F" w:rsidP="0003420F">
      <w:pPr>
        <w:pStyle w:val="Recuodecorpodetexto"/>
        <w:ind w:left="0" w:firstLine="1560"/>
        <w:rPr>
          <w:rFonts w:asciiTheme="minorHAnsi" w:hAnsiTheme="minorHAnsi" w:cs="Arial"/>
          <w:bCs/>
          <w:szCs w:val="24"/>
        </w:rPr>
      </w:pPr>
    </w:p>
    <w:p w:rsidR="0003420F" w:rsidRPr="004671A5" w:rsidRDefault="0003420F" w:rsidP="0003420F">
      <w:pPr>
        <w:pStyle w:val="Recuodecorpodetexto"/>
        <w:ind w:left="0" w:firstLine="1560"/>
        <w:rPr>
          <w:rFonts w:asciiTheme="minorHAnsi" w:hAnsiTheme="minorHAnsi" w:cs="Arial"/>
          <w:szCs w:val="24"/>
        </w:rPr>
      </w:pPr>
      <w:r w:rsidRPr="004671A5">
        <w:rPr>
          <w:rFonts w:asciiTheme="minorHAnsi" w:hAnsiTheme="minorHAnsi" w:cs="Arial"/>
          <w:szCs w:val="24"/>
        </w:rPr>
        <w:t xml:space="preserve">GABINETE DA PRESIDÊNCIA DA CÂMARA MUNICIPAL DE VEREADORES DE TRÊS DE MAIO, EM </w:t>
      </w:r>
      <w:r w:rsidR="004671A5" w:rsidRPr="004671A5">
        <w:rPr>
          <w:rFonts w:asciiTheme="minorHAnsi" w:hAnsiTheme="minorHAnsi" w:cs="Arial"/>
          <w:szCs w:val="24"/>
        </w:rPr>
        <w:t>08 DE ABRIL</w:t>
      </w:r>
      <w:r w:rsidRPr="004671A5">
        <w:rPr>
          <w:rFonts w:asciiTheme="minorHAnsi" w:hAnsiTheme="minorHAnsi" w:cs="Arial"/>
          <w:szCs w:val="24"/>
        </w:rPr>
        <w:t xml:space="preserve"> DE 2016.</w:t>
      </w:r>
    </w:p>
    <w:p w:rsidR="0003420F" w:rsidRPr="004671A5" w:rsidRDefault="0003420F" w:rsidP="0003420F">
      <w:pPr>
        <w:pStyle w:val="Recuodecorpodetexto"/>
        <w:ind w:left="0" w:firstLine="1560"/>
        <w:rPr>
          <w:rFonts w:asciiTheme="minorHAnsi" w:hAnsiTheme="minorHAnsi" w:cs="Arial"/>
          <w:szCs w:val="24"/>
        </w:rPr>
      </w:pPr>
    </w:p>
    <w:p w:rsidR="004671A5" w:rsidRDefault="004671A5" w:rsidP="0003420F">
      <w:pPr>
        <w:pStyle w:val="Recuodecorpodetexto"/>
        <w:ind w:left="0" w:firstLine="1560"/>
        <w:jc w:val="center"/>
        <w:rPr>
          <w:rFonts w:asciiTheme="minorHAnsi" w:hAnsiTheme="minorHAnsi" w:cs="Arial"/>
          <w:szCs w:val="24"/>
        </w:rPr>
      </w:pPr>
    </w:p>
    <w:p w:rsidR="0003420F" w:rsidRPr="004671A5" w:rsidRDefault="0003420F" w:rsidP="0003420F">
      <w:pPr>
        <w:pStyle w:val="Recuodecorpodetexto"/>
        <w:ind w:left="0" w:firstLine="1560"/>
        <w:jc w:val="center"/>
        <w:rPr>
          <w:rFonts w:asciiTheme="minorHAnsi" w:hAnsiTheme="minorHAnsi" w:cs="Arial"/>
          <w:szCs w:val="24"/>
        </w:rPr>
      </w:pPr>
      <w:r w:rsidRPr="004671A5">
        <w:rPr>
          <w:rFonts w:asciiTheme="minorHAnsi" w:hAnsiTheme="minorHAnsi" w:cs="Arial"/>
          <w:szCs w:val="24"/>
        </w:rPr>
        <w:t>Luiz José Lena</w:t>
      </w:r>
    </w:p>
    <w:p w:rsidR="0003420F" w:rsidRPr="004671A5" w:rsidRDefault="0003420F" w:rsidP="0003420F">
      <w:pPr>
        <w:pStyle w:val="Recuodecorpodetexto"/>
        <w:ind w:left="0" w:firstLine="1560"/>
        <w:jc w:val="center"/>
        <w:rPr>
          <w:rFonts w:asciiTheme="minorHAnsi" w:hAnsiTheme="minorHAnsi" w:cs="Arial"/>
          <w:szCs w:val="24"/>
        </w:rPr>
      </w:pPr>
      <w:r w:rsidRPr="004671A5">
        <w:rPr>
          <w:rFonts w:asciiTheme="minorHAnsi" w:hAnsiTheme="minorHAnsi" w:cs="Arial"/>
          <w:szCs w:val="24"/>
        </w:rPr>
        <w:t xml:space="preserve">Presidente </w:t>
      </w:r>
    </w:p>
    <w:p w:rsidR="003F6FCA" w:rsidRDefault="003F6FCA" w:rsidP="0003420F">
      <w:pPr>
        <w:pStyle w:val="Recuodecorpodetexto"/>
        <w:ind w:left="0"/>
        <w:rPr>
          <w:rFonts w:asciiTheme="minorHAnsi" w:hAnsiTheme="minorHAnsi" w:cs="Arial"/>
          <w:szCs w:val="24"/>
        </w:rPr>
      </w:pPr>
    </w:p>
    <w:p w:rsidR="0003420F" w:rsidRPr="004671A5" w:rsidRDefault="0003420F" w:rsidP="0003420F">
      <w:pPr>
        <w:pStyle w:val="Recuodecorpodetexto"/>
        <w:ind w:left="0"/>
        <w:rPr>
          <w:rFonts w:asciiTheme="minorHAnsi" w:hAnsiTheme="minorHAnsi" w:cs="Arial"/>
          <w:szCs w:val="24"/>
        </w:rPr>
      </w:pPr>
      <w:r w:rsidRPr="004671A5">
        <w:rPr>
          <w:rFonts w:asciiTheme="minorHAnsi" w:hAnsiTheme="minorHAnsi" w:cs="Arial"/>
          <w:szCs w:val="24"/>
        </w:rPr>
        <w:t>Registre-se e Publique-se:</w:t>
      </w:r>
    </w:p>
    <w:p w:rsidR="0003420F" w:rsidRPr="004671A5" w:rsidRDefault="0003420F" w:rsidP="0003420F">
      <w:pPr>
        <w:pStyle w:val="Recuodecorpodetexto"/>
        <w:ind w:left="0"/>
        <w:rPr>
          <w:rFonts w:asciiTheme="minorHAnsi" w:hAnsiTheme="minorHAnsi" w:cs="Arial"/>
          <w:szCs w:val="24"/>
        </w:rPr>
      </w:pPr>
    </w:p>
    <w:p w:rsidR="0003420F" w:rsidRPr="004671A5" w:rsidRDefault="0003420F" w:rsidP="0003420F">
      <w:pPr>
        <w:pStyle w:val="Recuodecorpodetexto"/>
        <w:ind w:left="0"/>
        <w:rPr>
          <w:rFonts w:asciiTheme="minorHAnsi" w:hAnsiTheme="minorHAnsi" w:cs="Arial"/>
          <w:szCs w:val="24"/>
        </w:rPr>
      </w:pPr>
    </w:p>
    <w:p w:rsidR="0003420F" w:rsidRPr="004671A5" w:rsidRDefault="0003420F" w:rsidP="0003420F">
      <w:pPr>
        <w:pStyle w:val="Recuodecorpodetexto"/>
        <w:ind w:left="0"/>
        <w:rPr>
          <w:rFonts w:asciiTheme="minorHAnsi" w:hAnsiTheme="minorHAnsi" w:cs="Arial"/>
          <w:szCs w:val="24"/>
        </w:rPr>
      </w:pPr>
    </w:p>
    <w:p w:rsidR="0003420F" w:rsidRPr="004671A5" w:rsidRDefault="0003420F" w:rsidP="0003420F">
      <w:pPr>
        <w:pStyle w:val="Recuodecorpodetexto"/>
        <w:ind w:left="0"/>
        <w:rPr>
          <w:rFonts w:asciiTheme="minorHAnsi" w:hAnsiTheme="minorHAnsi" w:cs="Arial"/>
          <w:szCs w:val="24"/>
        </w:rPr>
      </w:pPr>
      <w:r w:rsidRPr="004671A5">
        <w:rPr>
          <w:rFonts w:asciiTheme="minorHAnsi" w:hAnsiTheme="minorHAnsi" w:cs="Arial"/>
          <w:szCs w:val="24"/>
        </w:rPr>
        <w:t>Jaci Maria Taborda Fasolo</w:t>
      </w:r>
    </w:p>
    <w:p w:rsidR="0003420F" w:rsidRDefault="0003420F" w:rsidP="00F142FA">
      <w:pPr>
        <w:pStyle w:val="Recuodecorpodetexto"/>
        <w:ind w:left="0"/>
        <w:rPr>
          <w:rFonts w:asciiTheme="minorHAnsi" w:hAnsiTheme="minorHAnsi" w:cs="Arial"/>
          <w:szCs w:val="24"/>
        </w:rPr>
      </w:pPr>
      <w:r w:rsidRPr="004671A5">
        <w:rPr>
          <w:rFonts w:asciiTheme="minorHAnsi" w:hAnsiTheme="minorHAnsi" w:cs="Arial"/>
          <w:szCs w:val="24"/>
        </w:rPr>
        <w:t xml:space="preserve">        Secretária Geral</w:t>
      </w:r>
    </w:p>
    <w:p w:rsidR="00875A88" w:rsidRDefault="00875A88" w:rsidP="00F142FA">
      <w:pPr>
        <w:pStyle w:val="Recuodecorpodetexto"/>
        <w:ind w:left="0"/>
        <w:rPr>
          <w:rFonts w:asciiTheme="minorHAnsi" w:hAnsiTheme="minorHAnsi" w:cs="Arial"/>
          <w:szCs w:val="24"/>
        </w:rPr>
      </w:pPr>
      <w:bookmarkStart w:id="0" w:name="_GoBack"/>
      <w:bookmarkEnd w:id="0"/>
    </w:p>
    <w:sectPr w:rsidR="00875A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094"/>
    <w:rsid w:val="0003420F"/>
    <w:rsid w:val="00142F1E"/>
    <w:rsid w:val="0038322E"/>
    <w:rsid w:val="003F6FCA"/>
    <w:rsid w:val="004671A5"/>
    <w:rsid w:val="007D38F0"/>
    <w:rsid w:val="00875A88"/>
    <w:rsid w:val="00A06251"/>
    <w:rsid w:val="00AD749F"/>
    <w:rsid w:val="00B41094"/>
    <w:rsid w:val="00F1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9C2876-7B10-4A68-9D60-02E461ED9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42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semiHidden/>
    <w:unhideWhenUsed/>
    <w:rsid w:val="00F142FA"/>
    <w:pPr>
      <w:ind w:left="5245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142F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03420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03420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03420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03420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BodyText21">
    <w:name w:val="Body Text 21"/>
    <w:basedOn w:val="Normal"/>
    <w:rsid w:val="0003420F"/>
    <w:pPr>
      <w:widowControl w:val="0"/>
      <w:autoSpaceDE w:val="0"/>
      <w:autoSpaceDN w:val="0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Default">
    <w:name w:val="Default"/>
    <w:rsid w:val="0003420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F6FC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6FCA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75A8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875A88"/>
  </w:style>
  <w:style w:type="character" w:styleId="Hyperlink">
    <w:name w:val="Hyperlink"/>
    <w:basedOn w:val="Fontepargpadro"/>
    <w:uiPriority w:val="99"/>
    <w:semiHidden/>
    <w:unhideWhenUsed/>
    <w:rsid w:val="00875A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3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257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Câmara Municipal de Vereadores TM</cp:lastModifiedBy>
  <cp:revision>9</cp:revision>
  <cp:lastPrinted>2016-04-11T13:26:00Z</cp:lastPrinted>
  <dcterms:created xsi:type="dcterms:W3CDTF">2014-08-04T21:56:00Z</dcterms:created>
  <dcterms:modified xsi:type="dcterms:W3CDTF">2016-04-11T13:27:00Z</dcterms:modified>
</cp:coreProperties>
</file>